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7D" w:rsidRPr="00E81EE8" w:rsidRDefault="00D1547D" w:rsidP="00D1547D">
      <w:pPr>
        <w:spacing w:after="0" w:line="240" w:lineRule="auto"/>
        <w:jc w:val="center"/>
        <w:rPr>
          <w:sz w:val="24"/>
          <w:szCs w:val="24"/>
        </w:rPr>
      </w:pPr>
      <w:r w:rsidRPr="00E81EE8">
        <w:rPr>
          <w:sz w:val="24"/>
          <w:szCs w:val="24"/>
        </w:rPr>
        <w:t>Образец формы запроса об определении технической возможности</w:t>
      </w:r>
    </w:p>
    <w:p w:rsidR="00D1547D" w:rsidRDefault="00D1547D" w:rsidP="00D1547D">
      <w:pPr>
        <w:spacing w:after="0" w:line="240" w:lineRule="auto"/>
        <w:jc w:val="center"/>
      </w:pPr>
      <w:r w:rsidRPr="00E81EE8">
        <w:rPr>
          <w:sz w:val="24"/>
          <w:szCs w:val="24"/>
        </w:rPr>
        <w:t xml:space="preserve">и </w:t>
      </w:r>
      <w:proofErr w:type="gramStart"/>
      <w:r w:rsidRPr="00E81EE8">
        <w:rPr>
          <w:sz w:val="24"/>
          <w:szCs w:val="24"/>
        </w:rPr>
        <w:t>предоставлении</w:t>
      </w:r>
      <w:proofErr w:type="gramEnd"/>
      <w:r w:rsidRPr="00E81EE8">
        <w:rPr>
          <w:sz w:val="24"/>
          <w:szCs w:val="24"/>
        </w:rPr>
        <w:t xml:space="preserve"> технических условий подключения подключаемого объекта к системе теплоснабжения Общества</w:t>
      </w:r>
    </w:p>
    <w:p w:rsidR="00D1547D" w:rsidRPr="00E81EE8" w:rsidRDefault="00D1547D" w:rsidP="00D1547D">
      <w:pPr>
        <w:spacing w:after="0" w:line="240" w:lineRule="auto"/>
        <w:jc w:val="center"/>
        <w:rPr>
          <w:sz w:val="24"/>
          <w:szCs w:val="24"/>
        </w:rPr>
      </w:pPr>
      <w:r w:rsidRPr="00E81EE8">
        <w:rPr>
          <w:sz w:val="24"/>
          <w:szCs w:val="24"/>
        </w:rPr>
        <w:t>Печатается на бланке письма Заявителя (с указанием наименования лица, направившего запрос, его местонахождения и почтового адреса)</w:t>
      </w:r>
    </w:p>
    <w:p w:rsidR="00D1547D" w:rsidRDefault="00D1547D" w:rsidP="00D1547D">
      <w:pPr>
        <w:spacing w:after="0" w:line="240" w:lineRule="auto"/>
        <w:jc w:val="right"/>
      </w:pPr>
    </w:p>
    <w:p w:rsidR="002469A0" w:rsidRPr="002469A0" w:rsidRDefault="002469A0" w:rsidP="002469A0">
      <w:pPr>
        <w:spacing w:after="0" w:line="240" w:lineRule="auto"/>
        <w:jc w:val="right"/>
        <w:rPr>
          <w:sz w:val="24"/>
        </w:rPr>
      </w:pPr>
      <w:r w:rsidRPr="002469A0">
        <w:rPr>
          <w:sz w:val="24"/>
        </w:rPr>
        <w:t xml:space="preserve">Генеральному директору </w:t>
      </w:r>
    </w:p>
    <w:p w:rsidR="002469A0" w:rsidRPr="002469A0" w:rsidRDefault="002469A0" w:rsidP="002469A0">
      <w:pPr>
        <w:spacing w:after="0" w:line="240" w:lineRule="auto"/>
        <w:jc w:val="right"/>
        <w:rPr>
          <w:sz w:val="24"/>
        </w:rPr>
      </w:pPr>
      <w:r w:rsidRPr="002469A0">
        <w:rPr>
          <w:sz w:val="24"/>
        </w:rPr>
        <w:t>ООО «ЗМК Мост»</w:t>
      </w:r>
    </w:p>
    <w:p w:rsidR="00D1547D" w:rsidRPr="00E81EE8" w:rsidRDefault="002469A0" w:rsidP="002469A0">
      <w:pPr>
        <w:spacing w:after="0" w:line="240" w:lineRule="auto"/>
        <w:jc w:val="right"/>
        <w:rPr>
          <w:sz w:val="24"/>
        </w:rPr>
      </w:pPr>
      <w:r w:rsidRPr="002469A0">
        <w:rPr>
          <w:sz w:val="24"/>
        </w:rPr>
        <w:t>Литвину А.В.</w:t>
      </w:r>
    </w:p>
    <w:p w:rsidR="00D1547D" w:rsidRPr="00E81EE8" w:rsidRDefault="00D1547D" w:rsidP="00D1547D">
      <w:pPr>
        <w:spacing w:after="0" w:line="240" w:lineRule="auto"/>
        <w:rPr>
          <w:sz w:val="24"/>
        </w:rPr>
      </w:pPr>
      <w:r w:rsidRPr="00E81EE8">
        <w:rPr>
          <w:sz w:val="24"/>
        </w:rPr>
        <w:t>Об определении технической возможности</w:t>
      </w:r>
    </w:p>
    <w:p w:rsidR="00D1547D" w:rsidRPr="00E81EE8" w:rsidRDefault="00D1547D" w:rsidP="00D1547D">
      <w:pPr>
        <w:spacing w:after="0" w:line="240" w:lineRule="auto"/>
        <w:rPr>
          <w:sz w:val="24"/>
        </w:rPr>
      </w:pPr>
      <w:r w:rsidRPr="00E81EE8">
        <w:rPr>
          <w:sz w:val="24"/>
        </w:rPr>
        <w:t xml:space="preserve">и </w:t>
      </w:r>
      <w:proofErr w:type="gramStart"/>
      <w:r w:rsidRPr="00E81EE8">
        <w:rPr>
          <w:sz w:val="24"/>
        </w:rPr>
        <w:t>предоставлении</w:t>
      </w:r>
      <w:proofErr w:type="gramEnd"/>
      <w:r w:rsidRPr="00E81EE8">
        <w:rPr>
          <w:sz w:val="24"/>
        </w:rPr>
        <w:t xml:space="preserve"> технических условий подключения</w:t>
      </w:r>
    </w:p>
    <w:p w:rsidR="00D1547D" w:rsidRPr="00E81EE8" w:rsidRDefault="00D1547D" w:rsidP="00D1547D">
      <w:pPr>
        <w:spacing w:after="0" w:line="240" w:lineRule="auto"/>
        <w:rPr>
          <w:sz w:val="24"/>
        </w:rPr>
      </w:pPr>
      <w:bookmarkStart w:id="0" w:name="_GoBack"/>
      <w:bookmarkEnd w:id="0"/>
    </w:p>
    <w:p w:rsidR="00D1547D" w:rsidRPr="00E81EE8" w:rsidRDefault="00D1547D" w:rsidP="00D1547D">
      <w:pPr>
        <w:jc w:val="both"/>
        <w:rPr>
          <w:sz w:val="24"/>
          <w:u w:val="single"/>
        </w:rPr>
      </w:pPr>
      <w:r w:rsidRPr="00E81EE8">
        <w:rPr>
          <w:sz w:val="24"/>
        </w:rPr>
        <w:t>Прошу Вас определить техническую возможность, подготовить и предоставить технические условия подключения к системе теплоснабжения ООО «</w:t>
      </w:r>
      <w:r w:rsidR="00251594">
        <w:rPr>
          <w:sz w:val="24"/>
        </w:rPr>
        <w:t>ЗМК Мост</w:t>
      </w:r>
      <w:r w:rsidRPr="00E81EE8">
        <w:rPr>
          <w:sz w:val="24"/>
        </w:rPr>
        <w:t xml:space="preserve">» проектируемого (реконструируемого, построенного, но не подключенного – указать </w:t>
      </w:r>
      <w:proofErr w:type="gramStart"/>
      <w:r w:rsidRPr="00E81EE8">
        <w:rPr>
          <w:sz w:val="24"/>
        </w:rPr>
        <w:t>нужное</w:t>
      </w:r>
      <w:proofErr w:type="gramEnd"/>
      <w:r w:rsidRPr="00E81EE8">
        <w:rPr>
          <w:sz w:val="24"/>
        </w:rPr>
        <w:t xml:space="preserve">) объекта капитального строительства: </w:t>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E81EE8">
        <w:rPr>
          <w:sz w:val="24"/>
          <w:u w:val="single"/>
        </w:rPr>
        <w:t xml:space="preserve">       </w:t>
      </w:r>
      <w:r w:rsidRPr="00E81EE8">
        <w:rPr>
          <w:sz w:val="24"/>
        </w:rPr>
        <w:t xml:space="preserve"> расположенного по адресу: </w:t>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r w:rsidRPr="00E81EE8">
        <w:rPr>
          <w:sz w:val="24"/>
          <w:u w:val="single"/>
        </w:rPr>
        <w:tab/>
      </w:r>
    </w:p>
    <w:p w:rsidR="00D1547D" w:rsidRDefault="00D1547D" w:rsidP="00D1547D">
      <w:pPr>
        <w:jc w:val="both"/>
        <w:rPr>
          <w:sz w:val="24"/>
        </w:rPr>
      </w:pPr>
      <w:r w:rsidRPr="00E81EE8">
        <w:rPr>
          <w:sz w:val="24"/>
        </w:rPr>
        <w:t>с общей величиной планируемой подключаемой нагрузки _______ Гкал/час, в том числе:</w:t>
      </w:r>
    </w:p>
    <w:tbl>
      <w:tblPr>
        <w:tblStyle w:val="a3"/>
        <w:tblW w:w="0" w:type="auto"/>
        <w:tblLook w:val="04A0" w:firstRow="1" w:lastRow="0" w:firstColumn="1" w:lastColumn="0" w:noHBand="0" w:noVBand="1"/>
      </w:tblPr>
      <w:tblGrid>
        <w:gridCol w:w="1755"/>
        <w:gridCol w:w="1563"/>
        <w:gridCol w:w="1563"/>
        <w:gridCol w:w="1563"/>
        <w:gridCol w:w="1563"/>
        <w:gridCol w:w="1564"/>
      </w:tblGrid>
      <w:tr w:rsidR="00D1547D" w:rsidTr="00034EE4">
        <w:tc>
          <w:tcPr>
            <w:tcW w:w="1755" w:type="dxa"/>
            <w:vMerge w:val="restart"/>
          </w:tcPr>
          <w:p w:rsidR="00D1547D" w:rsidRDefault="00D1547D" w:rsidP="00034EE4">
            <w:pPr>
              <w:jc w:val="both"/>
              <w:rPr>
                <w:sz w:val="24"/>
              </w:rPr>
            </w:pPr>
            <w:r w:rsidRPr="00E81EE8">
              <w:rPr>
                <w:sz w:val="24"/>
              </w:rPr>
              <w:t>Наименование помещения (здания, сооружения, части)</w:t>
            </w:r>
          </w:p>
        </w:tc>
        <w:tc>
          <w:tcPr>
            <w:tcW w:w="7816" w:type="dxa"/>
            <w:gridSpan w:val="5"/>
          </w:tcPr>
          <w:p w:rsidR="00D1547D" w:rsidRDefault="00D1547D" w:rsidP="00034EE4">
            <w:pPr>
              <w:jc w:val="center"/>
              <w:rPr>
                <w:sz w:val="24"/>
              </w:rPr>
            </w:pPr>
            <w:r w:rsidRPr="00E81EE8">
              <w:rPr>
                <w:sz w:val="24"/>
              </w:rPr>
              <w:t>Тепловая нагрузка, Гкал</w:t>
            </w:r>
          </w:p>
        </w:tc>
      </w:tr>
      <w:tr w:rsidR="00D1547D" w:rsidTr="00034EE4">
        <w:tc>
          <w:tcPr>
            <w:tcW w:w="1755" w:type="dxa"/>
            <w:vMerge/>
          </w:tcPr>
          <w:p w:rsidR="00D1547D" w:rsidRDefault="00D1547D" w:rsidP="00034EE4">
            <w:pPr>
              <w:jc w:val="both"/>
              <w:rPr>
                <w:sz w:val="24"/>
              </w:rPr>
            </w:pPr>
          </w:p>
        </w:tc>
        <w:tc>
          <w:tcPr>
            <w:tcW w:w="1563" w:type="dxa"/>
          </w:tcPr>
          <w:p w:rsidR="00D1547D" w:rsidRDefault="00D1547D" w:rsidP="00034EE4">
            <w:pPr>
              <w:pStyle w:val="Default"/>
              <w:jc w:val="center"/>
              <w:rPr>
                <w:sz w:val="20"/>
                <w:szCs w:val="20"/>
              </w:rPr>
            </w:pPr>
            <w:r>
              <w:rPr>
                <w:sz w:val="20"/>
                <w:szCs w:val="20"/>
              </w:rPr>
              <w:t>Общая</w:t>
            </w:r>
          </w:p>
        </w:tc>
        <w:tc>
          <w:tcPr>
            <w:tcW w:w="1563" w:type="dxa"/>
          </w:tcPr>
          <w:p w:rsidR="00D1547D" w:rsidRDefault="00D1547D" w:rsidP="00034EE4">
            <w:pPr>
              <w:pStyle w:val="Default"/>
              <w:jc w:val="center"/>
              <w:rPr>
                <w:sz w:val="20"/>
                <w:szCs w:val="20"/>
              </w:rPr>
            </w:pPr>
            <w:r>
              <w:rPr>
                <w:sz w:val="20"/>
                <w:szCs w:val="20"/>
              </w:rPr>
              <w:t>Отопление</w:t>
            </w:r>
          </w:p>
        </w:tc>
        <w:tc>
          <w:tcPr>
            <w:tcW w:w="1563" w:type="dxa"/>
          </w:tcPr>
          <w:p w:rsidR="00D1547D" w:rsidRDefault="00D1547D" w:rsidP="00034EE4">
            <w:pPr>
              <w:pStyle w:val="Default"/>
              <w:jc w:val="center"/>
              <w:rPr>
                <w:sz w:val="20"/>
                <w:szCs w:val="20"/>
              </w:rPr>
            </w:pPr>
            <w:r>
              <w:rPr>
                <w:sz w:val="20"/>
                <w:szCs w:val="20"/>
              </w:rPr>
              <w:t>Вентиляция</w:t>
            </w:r>
          </w:p>
        </w:tc>
        <w:tc>
          <w:tcPr>
            <w:tcW w:w="1563" w:type="dxa"/>
          </w:tcPr>
          <w:p w:rsidR="00D1547D" w:rsidRDefault="00D1547D" w:rsidP="00034EE4">
            <w:pPr>
              <w:pStyle w:val="Default"/>
              <w:jc w:val="center"/>
              <w:rPr>
                <w:sz w:val="20"/>
                <w:szCs w:val="20"/>
              </w:rPr>
            </w:pPr>
            <w:r>
              <w:rPr>
                <w:sz w:val="20"/>
                <w:szCs w:val="20"/>
              </w:rPr>
              <w:t>Технология</w:t>
            </w:r>
          </w:p>
        </w:tc>
        <w:tc>
          <w:tcPr>
            <w:tcW w:w="1564" w:type="dxa"/>
          </w:tcPr>
          <w:p w:rsidR="00D1547D" w:rsidRDefault="00D1547D" w:rsidP="00034EE4">
            <w:pPr>
              <w:pStyle w:val="Default"/>
              <w:jc w:val="center"/>
              <w:rPr>
                <w:sz w:val="20"/>
                <w:szCs w:val="20"/>
              </w:rPr>
            </w:pPr>
            <w:r>
              <w:rPr>
                <w:sz w:val="20"/>
                <w:szCs w:val="20"/>
              </w:rPr>
              <w:t>ГВС</w:t>
            </w:r>
          </w:p>
        </w:tc>
      </w:tr>
      <w:tr w:rsidR="00D1547D" w:rsidTr="00034EE4">
        <w:tc>
          <w:tcPr>
            <w:tcW w:w="1755" w:type="dxa"/>
          </w:tcPr>
          <w:p w:rsidR="00D1547D" w:rsidRDefault="00D1547D" w:rsidP="00034EE4">
            <w:pPr>
              <w:jc w:val="both"/>
              <w:rPr>
                <w:sz w:val="24"/>
              </w:rPr>
            </w:pPr>
            <w:r w:rsidRPr="00E81EE8">
              <w:rPr>
                <w:sz w:val="24"/>
              </w:rPr>
              <w:t xml:space="preserve">Всего, в </w:t>
            </w:r>
            <w:proofErr w:type="spellStart"/>
            <w:r w:rsidRPr="00E81EE8">
              <w:rPr>
                <w:sz w:val="24"/>
              </w:rPr>
              <w:t>т.ч</w:t>
            </w:r>
            <w:proofErr w:type="spellEnd"/>
            <w:r w:rsidRPr="00E81EE8">
              <w:rPr>
                <w:sz w:val="24"/>
              </w:rPr>
              <w:t>.</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r w:rsidR="00D1547D" w:rsidTr="00034EE4">
        <w:tc>
          <w:tcPr>
            <w:tcW w:w="1755" w:type="dxa"/>
          </w:tcPr>
          <w:p w:rsidR="00D1547D" w:rsidRPr="00CD78AD" w:rsidRDefault="00D1547D" w:rsidP="00034EE4">
            <w:pPr>
              <w:jc w:val="both"/>
            </w:pPr>
            <w:r w:rsidRPr="00CD78AD">
              <w:t>Жилая часть</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r w:rsidR="00D1547D" w:rsidTr="00034EE4">
        <w:tc>
          <w:tcPr>
            <w:tcW w:w="1755" w:type="dxa"/>
          </w:tcPr>
          <w:p w:rsidR="00D1547D" w:rsidRPr="00CD78AD" w:rsidRDefault="00D1547D" w:rsidP="00034EE4">
            <w:pPr>
              <w:jc w:val="both"/>
            </w:pPr>
            <w:r w:rsidRPr="00CD78AD">
              <w:t>Нежилая часть</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r w:rsidR="00D1547D" w:rsidTr="00034EE4">
        <w:tc>
          <w:tcPr>
            <w:tcW w:w="9571" w:type="dxa"/>
            <w:gridSpan w:val="6"/>
          </w:tcPr>
          <w:p w:rsidR="00D1547D" w:rsidRPr="00E81EE8" w:rsidRDefault="00D1547D" w:rsidP="00034EE4">
            <w:pPr>
              <w:jc w:val="both"/>
            </w:pPr>
            <w:r w:rsidRPr="00E81EE8">
              <w:rPr>
                <w:b/>
              </w:rPr>
              <w:t>Существующая договорная тепловая нагрузка</w:t>
            </w:r>
            <w:r w:rsidRPr="00E81EE8">
              <w:t xml:space="preserve"> (включается в состав таблицы только в случае реконструкции или изменения назначения существующего объекта, отдельных помещений в составе существующего объекта, ведущих к увеличению нагрузки)</w:t>
            </w:r>
          </w:p>
        </w:tc>
      </w:tr>
      <w:tr w:rsidR="00D1547D" w:rsidTr="00034EE4">
        <w:tc>
          <w:tcPr>
            <w:tcW w:w="1755" w:type="dxa"/>
          </w:tcPr>
          <w:p w:rsidR="00D1547D" w:rsidRDefault="00D1547D" w:rsidP="00034EE4">
            <w:pPr>
              <w:jc w:val="both"/>
              <w:rPr>
                <w:sz w:val="24"/>
              </w:rPr>
            </w:pPr>
            <w:r w:rsidRPr="0070688C">
              <w:rPr>
                <w:sz w:val="24"/>
              </w:rPr>
              <w:t xml:space="preserve">Всего, в </w:t>
            </w:r>
            <w:proofErr w:type="spellStart"/>
            <w:r w:rsidRPr="0070688C">
              <w:rPr>
                <w:sz w:val="24"/>
              </w:rPr>
              <w:t>т.ч</w:t>
            </w:r>
            <w:proofErr w:type="spellEnd"/>
            <w:r w:rsidRPr="0070688C">
              <w:rPr>
                <w:sz w:val="24"/>
              </w:rPr>
              <w:t>.</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r w:rsidR="00D1547D" w:rsidTr="00034EE4">
        <w:tc>
          <w:tcPr>
            <w:tcW w:w="1755" w:type="dxa"/>
          </w:tcPr>
          <w:p w:rsidR="00D1547D" w:rsidRPr="00CD78AD" w:rsidRDefault="00D1547D" w:rsidP="00034EE4">
            <w:pPr>
              <w:jc w:val="both"/>
            </w:pPr>
            <w:r w:rsidRPr="00CD78AD">
              <w:t>Жилая часть</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r w:rsidR="00D1547D" w:rsidTr="00034EE4">
        <w:tc>
          <w:tcPr>
            <w:tcW w:w="1755" w:type="dxa"/>
          </w:tcPr>
          <w:p w:rsidR="00D1547D" w:rsidRPr="00CD78AD" w:rsidRDefault="00D1547D" w:rsidP="00034EE4">
            <w:pPr>
              <w:jc w:val="both"/>
            </w:pPr>
            <w:r w:rsidRPr="00CD78AD">
              <w:t>Нежилая часть</w:t>
            </w: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3" w:type="dxa"/>
          </w:tcPr>
          <w:p w:rsidR="00D1547D" w:rsidRDefault="00D1547D" w:rsidP="00034EE4">
            <w:pPr>
              <w:jc w:val="both"/>
              <w:rPr>
                <w:sz w:val="24"/>
              </w:rPr>
            </w:pPr>
          </w:p>
        </w:tc>
        <w:tc>
          <w:tcPr>
            <w:tcW w:w="1564" w:type="dxa"/>
          </w:tcPr>
          <w:p w:rsidR="00D1547D" w:rsidRDefault="00D1547D" w:rsidP="00034EE4">
            <w:pPr>
              <w:jc w:val="both"/>
              <w:rPr>
                <w:sz w:val="24"/>
              </w:rPr>
            </w:pPr>
          </w:p>
        </w:tc>
      </w:tr>
    </w:tbl>
    <w:p w:rsidR="00D1547D" w:rsidRDefault="00D1547D" w:rsidP="00D1547D">
      <w:pPr>
        <w:jc w:val="both"/>
        <w:rPr>
          <w:sz w:val="24"/>
        </w:rPr>
      </w:pPr>
    </w:p>
    <w:p w:rsidR="00D1547D" w:rsidRDefault="00D1547D" w:rsidP="00D1547D">
      <w:pPr>
        <w:spacing w:after="0" w:line="240" w:lineRule="auto"/>
        <w:jc w:val="both"/>
        <w:rPr>
          <w:sz w:val="24"/>
        </w:rPr>
      </w:pPr>
      <w:r w:rsidRPr="0070688C">
        <w:rPr>
          <w:sz w:val="24"/>
        </w:rPr>
        <w:t xml:space="preserve">Планируемый срок ввода в эксплуатацию объекта капитального </w:t>
      </w:r>
    </w:p>
    <w:p w:rsidR="00D1547D" w:rsidRDefault="00D1547D" w:rsidP="00D1547D">
      <w:pPr>
        <w:spacing w:after="0" w:line="240" w:lineRule="auto"/>
        <w:jc w:val="both"/>
        <w:rPr>
          <w:sz w:val="24"/>
        </w:rPr>
      </w:pPr>
      <w:r w:rsidRPr="0070688C">
        <w:rPr>
          <w:sz w:val="24"/>
        </w:rPr>
        <w:t>строительства:</w:t>
      </w:r>
      <w:r>
        <w:rPr>
          <w:sz w:val="24"/>
        </w:rPr>
        <w:t xml:space="preserve"> </w:t>
      </w:r>
      <w:r>
        <w:rPr>
          <w:sz w:val="24"/>
          <w:u w:val="single"/>
        </w:rPr>
        <w:tab/>
      </w:r>
      <w:r w:rsidRPr="0070688C">
        <w:rPr>
          <w:sz w:val="24"/>
        </w:rPr>
        <w:t xml:space="preserve"> квартал 20</w:t>
      </w:r>
      <w:r>
        <w:rPr>
          <w:sz w:val="24"/>
          <w:u w:val="single"/>
        </w:rPr>
        <w:tab/>
      </w:r>
      <w:r w:rsidRPr="0070688C">
        <w:rPr>
          <w:sz w:val="24"/>
        </w:rPr>
        <w:t xml:space="preserve"> г.</w:t>
      </w:r>
    </w:p>
    <w:p w:rsidR="00D1547D" w:rsidRDefault="00D1547D" w:rsidP="00D1547D">
      <w:pPr>
        <w:spacing w:after="0" w:line="240" w:lineRule="auto"/>
        <w:jc w:val="both"/>
        <w:rPr>
          <w:sz w:val="24"/>
        </w:rPr>
      </w:pPr>
    </w:p>
    <w:p w:rsidR="00D1547D" w:rsidRPr="003618AD" w:rsidRDefault="00D1547D" w:rsidP="00D1547D">
      <w:pPr>
        <w:pStyle w:val="Default"/>
        <w:rPr>
          <w:rFonts w:asciiTheme="minorHAnsi" w:hAnsiTheme="minorHAnsi"/>
          <w:sz w:val="23"/>
          <w:szCs w:val="23"/>
        </w:rPr>
      </w:pPr>
      <w:r w:rsidRPr="003618AD">
        <w:rPr>
          <w:rFonts w:asciiTheme="minorHAnsi" w:hAnsiTheme="minorHAnsi"/>
          <w:sz w:val="23"/>
          <w:szCs w:val="23"/>
        </w:rPr>
        <w:t xml:space="preserve">Приложение: </w:t>
      </w:r>
    </w:p>
    <w:p w:rsidR="00D1547D" w:rsidRPr="003618AD" w:rsidRDefault="00D1547D" w:rsidP="00D1547D">
      <w:pPr>
        <w:pStyle w:val="Default"/>
        <w:spacing w:after="20"/>
        <w:jc w:val="both"/>
        <w:rPr>
          <w:rFonts w:asciiTheme="minorHAnsi" w:hAnsiTheme="minorHAnsi"/>
          <w:sz w:val="20"/>
          <w:szCs w:val="20"/>
        </w:rPr>
      </w:pPr>
      <w:r w:rsidRPr="003618AD">
        <w:rPr>
          <w:rFonts w:asciiTheme="minorHAnsi" w:hAnsiTheme="minorHAnsi"/>
          <w:sz w:val="20"/>
          <w:szCs w:val="20"/>
        </w:rPr>
        <w:t xml:space="preserve">1. Для юридических лиц – заверенные уполномоченным лицом Заявителя копии учредительных документов, а также документы, подтверждающие полномочия лица, подписавшего запрос; </w:t>
      </w:r>
    </w:p>
    <w:p w:rsidR="00D1547D" w:rsidRPr="003618AD" w:rsidRDefault="00D1547D" w:rsidP="00D1547D">
      <w:pPr>
        <w:pStyle w:val="Default"/>
        <w:spacing w:after="20"/>
        <w:jc w:val="both"/>
        <w:rPr>
          <w:rFonts w:asciiTheme="minorHAnsi" w:hAnsiTheme="minorHAnsi"/>
          <w:sz w:val="20"/>
          <w:szCs w:val="20"/>
        </w:rPr>
      </w:pPr>
      <w:r w:rsidRPr="003618AD">
        <w:rPr>
          <w:rFonts w:asciiTheme="minorHAnsi" w:hAnsiTheme="minorHAnsi"/>
          <w:sz w:val="20"/>
          <w:szCs w:val="20"/>
        </w:rPr>
        <w:t xml:space="preserve">2. </w:t>
      </w:r>
      <w:proofErr w:type="gramStart"/>
      <w:r w:rsidRPr="003618AD">
        <w:rPr>
          <w:rFonts w:asciiTheme="minorHAnsi" w:hAnsiTheme="minorHAnsi"/>
          <w:sz w:val="20"/>
          <w:szCs w:val="20"/>
        </w:rPr>
        <w:t xml:space="preserve">Для физических лиц – копии 2, 3, 5 (при наличии сведений (отметок) о регистрации гражданина по месту жительства и снятии его с регистрационного учета на других страницах - также всех страниц паспорта, содержащих отметки (возможность проставления отметок предусмотрена на 6, 7, 8, 9, 10, 11, 12 страницах паспорта), 18, 19 страниц паспорта гражданина Российской Федерации (оригинал паспорта потребуется при получении технических условий). </w:t>
      </w:r>
      <w:proofErr w:type="gramEnd"/>
    </w:p>
    <w:p w:rsidR="00D1547D" w:rsidRPr="003618AD" w:rsidRDefault="00D1547D" w:rsidP="00D1547D">
      <w:pPr>
        <w:pStyle w:val="Default"/>
        <w:jc w:val="both"/>
        <w:rPr>
          <w:rFonts w:asciiTheme="minorHAnsi" w:hAnsiTheme="minorHAnsi"/>
          <w:sz w:val="20"/>
          <w:szCs w:val="20"/>
        </w:rPr>
      </w:pPr>
      <w:r w:rsidRPr="003618AD">
        <w:rPr>
          <w:rFonts w:asciiTheme="minorHAnsi" w:hAnsiTheme="minorHAnsi"/>
          <w:sz w:val="20"/>
          <w:szCs w:val="20"/>
        </w:rPr>
        <w:lastRenderedPageBreak/>
        <w:t>3. Заверенные уполномоченным лицом заявителя копии правоустанавливающих документов, подтверждающих право собственности или иное законное право Заявителя на земельный участок и подключаемый объект (последнее – при наличии).</w:t>
      </w:r>
    </w:p>
    <w:p w:rsidR="00D1547D" w:rsidRPr="003618AD" w:rsidRDefault="00D1547D" w:rsidP="00D1547D">
      <w:pPr>
        <w:pStyle w:val="Default"/>
        <w:jc w:val="both"/>
        <w:rPr>
          <w:rFonts w:asciiTheme="minorHAnsi" w:hAnsiTheme="minorHAnsi"/>
          <w:sz w:val="20"/>
          <w:szCs w:val="20"/>
        </w:rPr>
      </w:pPr>
      <w:r w:rsidRPr="003618AD">
        <w:rPr>
          <w:rFonts w:asciiTheme="minorHAnsi" w:hAnsiTheme="minorHAnsi"/>
          <w:sz w:val="20"/>
          <w:szCs w:val="20"/>
        </w:rPr>
        <w:t>4. Заверенные уполномоченным лицом Заявителя копии документов, содержащих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а также о разрешенном использовании земельного участка (копия кадастрового паспорта земельного участка).</w:t>
      </w:r>
    </w:p>
    <w:p w:rsidR="00D1547D" w:rsidRPr="003618AD" w:rsidRDefault="00D1547D" w:rsidP="00D1547D">
      <w:pPr>
        <w:pStyle w:val="Default"/>
        <w:jc w:val="both"/>
        <w:rPr>
          <w:rFonts w:asciiTheme="minorHAnsi" w:hAnsiTheme="minorHAnsi"/>
          <w:sz w:val="20"/>
          <w:szCs w:val="20"/>
        </w:rPr>
      </w:pPr>
      <w:r w:rsidRPr="003618AD">
        <w:rPr>
          <w:rFonts w:asciiTheme="minorHAnsi" w:hAnsiTheme="minorHAnsi"/>
          <w:sz w:val="20"/>
          <w:szCs w:val="20"/>
        </w:rPr>
        <w:t>5. Заверенные уполномоченным лицом Заявителя копии документов, содержащих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roofErr w:type="spellStart"/>
      <w:r w:rsidRPr="003618AD">
        <w:rPr>
          <w:rFonts w:asciiTheme="minorHAnsi" w:hAnsiTheme="minorHAnsi"/>
          <w:sz w:val="20"/>
          <w:szCs w:val="20"/>
        </w:rPr>
        <w:t>выкопировки</w:t>
      </w:r>
      <w:proofErr w:type="spellEnd"/>
      <w:r w:rsidRPr="003618AD">
        <w:rPr>
          <w:rFonts w:asciiTheme="minorHAnsi" w:hAnsiTheme="minorHAnsi"/>
          <w:sz w:val="20"/>
          <w:szCs w:val="20"/>
        </w:rPr>
        <w:t xml:space="preserve"> из утвержденной документации по планировке территории, содержащие информацию об объекте строительства, его посадке, конфигурации и этажности).</w:t>
      </w:r>
    </w:p>
    <w:p w:rsidR="00D1547D" w:rsidRPr="003618AD" w:rsidRDefault="00D1547D" w:rsidP="00D1547D">
      <w:pPr>
        <w:pStyle w:val="Default"/>
        <w:jc w:val="both"/>
        <w:rPr>
          <w:rFonts w:asciiTheme="minorHAnsi" w:hAnsiTheme="minorHAnsi"/>
          <w:sz w:val="20"/>
          <w:szCs w:val="20"/>
        </w:rPr>
      </w:pPr>
      <w:r w:rsidRPr="003618AD">
        <w:rPr>
          <w:rFonts w:asciiTheme="minorHAnsi" w:hAnsiTheme="minorHAnsi"/>
          <w:sz w:val="20"/>
          <w:szCs w:val="20"/>
        </w:rPr>
        <w:t>6. Ситуационный план расположения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 привязкой к территории и посадкой здания (последнее – при наличии соответствующей информации, при реконструкции – обязательно).</w:t>
      </w:r>
    </w:p>
    <w:p w:rsidR="00D1547D" w:rsidRPr="003618AD" w:rsidRDefault="00D1547D" w:rsidP="00D1547D">
      <w:pPr>
        <w:pStyle w:val="Default"/>
        <w:jc w:val="both"/>
        <w:rPr>
          <w:rFonts w:asciiTheme="minorHAnsi" w:hAnsiTheme="minorHAnsi"/>
          <w:sz w:val="20"/>
          <w:szCs w:val="20"/>
        </w:rPr>
      </w:pPr>
      <w:r w:rsidRPr="003618AD">
        <w:rPr>
          <w:rFonts w:asciiTheme="minorHAnsi" w:hAnsiTheme="minorHAnsi"/>
          <w:sz w:val="20"/>
          <w:szCs w:val="20"/>
        </w:rPr>
        <w:t>7. Расчет максимальных часовых и среднечасовых расходов тепловой энергии и соответствующих им расходов теплоносителей на отопление, вентиляцию, горячее водоснабжение и при наличии – технологические нужды.</w:t>
      </w:r>
    </w:p>
    <w:p w:rsidR="00D1547D" w:rsidRDefault="00D1547D" w:rsidP="00D1547D">
      <w:pPr>
        <w:pStyle w:val="Default"/>
        <w:jc w:val="both"/>
        <w:rPr>
          <w:sz w:val="23"/>
          <w:szCs w:val="23"/>
        </w:rPr>
      </w:pPr>
      <w:r w:rsidRPr="003618AD">
        <w:rPr>
          <w:rFonts w:asciiTheme="minorHAnsi" w:hAnsiTheme="minorHAnsi"/>
          <w:sz w:val="20"/>
          <w:szCs w:val="20"/>
        </w:rPr>
        <w:t>8. Заверенная уполномоченным лицом организации, выполнившей расчет тепловой нагрузки, выписка из реестра членов саморегулируемой организации или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D1547D" w:rsidRDefault="00D1547D" w:rsidP="00D1547D">
      <w:pPr>
        <w:spacing w:after="0" w:line="240" w:lineRule="auto"/>
        <w:jc w:val="both"/>
        <w:rPr>
          <w:sz w:val="24"/>
        </w:rPr>
      </w:pPr>
    </w:p>
    <w:p w:rsidR="00D1547D" w:rsidRDefault="00D1547D" w:rsidP="00D1547D">
      <w:pPr>
        <w:spacing w:after="0" w:line="240" w:lineRule="auto"/>
        <w:jc w:val="both"/>
        <w:rPr>
          <w:sz w:val="24"/>
        </w:rPr>
      </w:pPr>
    </w:p>
    <w:p w:rsidR="00D1547D" w:rsidRPr="003618AD" w:rsidRDefault="00D1547D" w:rsidP="00D1547D">
      <w:pPr>
        <w:pStyle w:val="Default"/>
        <w:rPr>
          <w:rFonts w:asciiTheme="minorHAnsi" w:hAnsiTheme="minorHAnsi"/>
          <w:sz w:val="26"/>
          <w:szCs w:val="26"/>
        </w:rPr>
      </w:pPr>
      <w:r w:rsidRPr="003618AD">
        <w:rPr>
          <w:rFonts w:asciiTheme="minorHAnsi" w:hAnsiTheme="minorHAnsi"/>
          <w:sz w:val="26"/>
          <w:szCs w:val="26"/>
        </w:rPr>
        <w:t>Руководитель (должность)</w:t>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sidRPr="003618AD">
        <w:rPr>
          <w:rFonts w:asciiTheme="minorHAnsi" w:hAnsiTheme="minorHAnsi"/>
          <w:sz w:val="26"/>
          <w:szCs w:val="26"/>
        </w:rPr>
        <w:t xml:space="preserve"> Ф.И.О. </w:t>
      </w:r>
    </w:p>
    <w:p w:rsidR="00D1547D" w:rsidRPr="003618AD" w:rsidRDefault="00D1547D" w:rsidP="00D1547D">
      <w:pPr>
        <w:pStyle w:val="Default"/>
        <w:rPr>
          <w:rFonts w:asciiTheme="minorHAnsi" w:hAnsiTheme="minorHAnsi"/>
          <w:sz w:val="20"/>
          <w:szCs w:val="20"/>
        </w:rPr>
      </w:pPr>
      <w:r>
        <w:rPr>
          <w:rFonts w:asciiTheme="minorHAnsi" w:hAnsiTheme="minorHAnsi"/>
          <w:sz w:val="20"/>
          <w:szCs w:val="20"/>
        </w:rPr>
        <w:t xml:space="preserve">                                                                                     </w:t>
      </w:r>
      <w:r w:rsidRPr="003618AD">
        <w:rPr>
          <w:rFonts w:asciiTheme="minorHAnsi" w:hAnsiTheme="minorHAnsi"/>
          <w:sz w:val="20"/>
          <w:szCs w:val="20"/>
        </w:rPr>
        <w:t xml:space="preserve">(подпись руководителя юридического лица) </w:t>
      </w:r>
    </w:p>
    <w:p w:rsidR="00D1547D" w:rsidRPr="003618AD" w:rsidRDefault="00D1547D" w:rsidP="00D1547D">
      <w:pPr>
        <w:pStyle w:val="Default"/>
        <w:rPr>
          <w:rFonts w:asciiTheme="minorHAnsi" w:hAnsiTheme="minorHAnsi"/>
          <w:sz w:val="26"/>
          <w:szCs w:val="26"/>
        </w:rPr>
      </w:pPr>
      <w:r w:rsidRPr="003618AD">
        <w:rPr>
          <w:rFonts w:asciiTheme="minorHAnsi" w:hAnsiTheme="minorHAnsi"/>
          <w:sz w:val="26"/>
          <w:szCs w:val="26"/>
        </w:rPr>
        <w:t xml:space="preserve">или </w:t>
      </w:r>
    </w:p>
    <w:p w:rsidR="00D1547D" w:rsidRPr="003618AD" w:rsidRDefault="00D1547D" w:rsidP="00D1547D">
      <w:pPr>
        <w:pStyle w:val="Default"/>
        <w:rPr>
          <w:rFonts w:asciiTheme="minorHAnsi" w:hAnsiTheme="minorHAnsi"/>
          <w:sz w:val="26"/>
          <w:szCs w:val="26"/>
        </w:rPr>
      </w:pPr>
      <w:r w:rsidRPr="003618AD">
        <w:rPr>
          <w:rFonts w:asciiTheme="minorHAnsi" w:hAnsiTheme="minorHAnsi"/>
          <w:sz w:val="26"/>
          <w:szCs w:val="26"/>
        </w:rPr>
        <w:t xml:space="preserve">________________________________ </w:t>
      </w:r>
      <w:r>
        <w:rPr>
          <w:rFonts w:asciiTheme="minorHAnsi" w:hAnsiTheme="minorHAnsi"/>
          <w:sz w:val="26"/>
          <w:szCs w:val="26"/>
        </w:rPr>
        <w:t xml:space="preserve">       </w:t>
      </w:r>
      <w:r w:rsidRPr="003618AD">
        <w:rPr>
          <w:rFonts w:asciiTheme="minorHAnsi" w:hAnsiTheme="minorHAnsi"/>
          <w:sz w:val="26"/>
          <w:szCs w:val="26"/>
        </w:rPr>
        <w:t xml:space="preserve">______________________________ </w:t>
      </w:r>
    </w:p>
    <w:p w:rsidR="00D1547D" w:rsidRDefault="00D1547D" w:rsidP="00D1547D">
      <w:pPr>
        <w:spacing w:after="0" w:line="240" w:lineRule="auto"/>
        <w:jc w:val="both"/>
        <w:rPr>
          <w:sz w:val="20"/>
          <w:szCs w:val="20"/>
        </w:rPr>
      </w:pPr>
      <w:r>
        <w:rPr>
          <w:sz w:val="20"/>
          <w:szCs w:val="20"/>
        </w:rPr>
        <w:t xml:space="preserve">                 </w:t>
      </w:r>
      <w:r w:rsidRPr="003618AD">
        <w:rPr>
          <w:sz w:val="20"/>
          <w:szCs w:val="20"/>
        </w:rPr>
        <w:t xml:space="preserve">(Ф.И.О. физического лица) </w:t>
      </w:r>
      <w:r>
        <w:rPr>
          <w:sz w:val="20"/>
          <w:szCs w:val="20"/>
        </w:rPr>
        <w:t xml:space="preserve">                                     </w:t>
      </w:r>
      <w:r w:rsidRPr="003618AD">
        <w:rPr>
          <w:sz w:val="20"/>
          <w:szCs w:val="20"/>
        </w:rPr>
        <w:t>(подпись физического лица, дата)</w:t>
      </w:r>
    </w:p>
    <w:p w:rsidR="00D1547D" w:rsidRDefault="00D1547D" w:rsidP="00D1547D">
      <w:pPr>
        <w:spacing w:after="0" w:line="240" w:lineRule="auto"/>
        <w:jc w:val="both"/>
        <w:rPr>
          <w:sz w:val="20"/>
          <w:szCs w:val="20"/>
        </w:rPr>
      </w:pPr>
    </w:p>
    <w:p w:rsidR="00D1547D" w:rsidRDefault="00D1547D" w:rsidP="00D1547D">
      <w:pPr>
        <w:spacing w:after="0" w:line="240" w:lineRule="auto"/>
        <w:jc w:val="both"/>
        <w:rPr>
          <w:sz w:val="20"/>
          <w:szCs w:val="20"/>
        </w:rPr>
      </w:pPr>
    </w:p>
    <w:p w:rsidR="00D1547D" w:rsidRDefault="00D1547D" w:rsidP="00D1547D">
      <w:pPr>
        <w:spacing w:after="0" w:line="240" w:lineRule="auto"/>
        <w:jc w:val="both"/>
        <w:rPr>
          <w:sz w:val="20"/>
          <w:szCs w:val="20"/>
        </w:rPr>
      </w:pPr>
    </w:p>
    <w:p w:rsidR="00D1547D" w:rsidRDefault="00D1547D" w:rsidP="00D1547D">
      <w:pPr>
        <w:spacing w:after="0" w:line="240" w:lineRule="auto"/>
        <w:jc w:val="both"/>
        <w:rPr>
          <w:sz w:val="20"/>
          <w:szCs w:val="20"/>
          <w:u w:val="single"/>
        </w:rPr>
      </w:pPr>
      <w:r>
        <w:rPr>
          <w:sz w:val="20"/>
          <w:szCs w:val="20"/>
        </w:rPr>
        <w:t xml:space="preserve">Контактный телефон: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Default="00D1547D" w:rsidP="00D1547D">
      <w:pPr>
        <w:spacing w:after="0" w:line="240" w:lineRule="auto"/>
        <w:jc w:val="both"/>
        <w:rPr>
          <w:sz w:val="20"/>
          <w:szCs w:val="20"/>
          <w:u w:val="single"/>
        </w:rPr>
      </w:pPr>
    </w:p>
    <w:p w:rsidR="00D1547D" w:rsidRPr="003618AD" w:rsidRDefault="00D1547D" w:rsidP="00D1547D">
      <w:pPr>
        <w:pStyle w:val="Default"/>
        <w:rPr>
          <w:rFonts w:asciiTheme="minorHAnsi" w:hAnsiTheme="minorHAnsi"/>
          <w:sz w:val="20"/>
          <w:szCs w:val="20"/>
        </w:rPr>
      </w:pPr>
      <w:r w:rsidRPr="003618AD">
        <w:rPr>
          <w:rFonts w:asciiTheme="minorHAnsi" w:hAnsiTheme="minorHAnsi"/>
          <w:sz w:val="20"/>
          <w:szCs w:val="20"/>
        </w:rPr>
        <w:t xml:space="preserve">Ф.И.О. исполнителя </w:t>
      </w:r>
    </w:p>
    <w:p w:rsidR="00D1547D" w:rsidRDefault="00D1547D" w:rsidP="00D1547D">
      <w:pPr>
        <w:spacing w:after="0" w:line="240" w:lineRule="auto"/>
        <w:jc w:val="both"/>
        <w:rPr>
          <w:sz w:val="20"/>
          <w:szCs w:val="20"/>
          <w:u w:val="single"/>
        </w:rPr>
      </w:pPr>
      <w:r w:rsidRPr="003618AD">
        <w:rPr>
          <w:sz w:val="20"/>
          <w:szCs w:val="20"/>
        </w:rPr>
        <w:t>Телефон</w:t>
      </w:r>
    </w:p>
    <w:p w:rsidR="00044CCE" w:rsidRDefault="00044CCE"/>
    <w:sectPr w:rsidR="00044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7D"/>
    <w:rsid w:val="00044CCE"/>
    <w:rsid w:val="002469A0"/>
    <w:rsid w:val="00251594"/>
    <w:rsid w:val="00D1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4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4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Ляшенко Семен Владимирович</dc:creator>
  <cp:lastModifiedBy>Ляшенко Семен Владимирович</cp:lastModifiedBy>
  <cp:revision>4</cp:revision>
  <dcterms:created xsi:type="dcterms:W3CDTF">2018-11-27T03:11:00Z</dcterms:created>
  <dcterms:modified xsi:type="dcterms:W3CDTF">2020-08-27T03:21:00Z</dcterms:modified>
</cp:coreProperties>
</file>